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EB37" w14:textId="77777777" w:rsidR="00DF7526" w:rsidRDefault="00DF7526" w:rsidP="00DF752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F989948" w14:textId="77777777" w:rsidR="00DF7526" w:rsidRDefault="00DF7526" w:rsidP="00DF752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845A21A" w14:textId="77777777" w:rsidR="00DF7526" w:rsidRPr="00DF7526" w:rsidRDefault="00DF7526" w:rsidP="00DF752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5C3D3A7E" w14:textId="77777777" w:rsidR="00DF7526" w:rsidRPr="00DF7526" w:rsidRDefault="00DF7526" w:rsidP="00DF752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33F9DDB9" w14:textId="77777777" w:rsidR="00DF7526" w:rsidRPr="00DF7526" w:rsidRDefault="00DF7526" w:rsidP="00DF752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7A8BF272" w14:textId="77777777" w:rsidR="00DF7526" w:rsidRP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  <w:r w:rsidRPr="00DF7526">
        <w:rPr>
          <w:rFonts w:ascii="Calibri" w:eastAsia="Calibri" w:hAnsi="Calibri" w:cs="Calibri"/>
          <w:b/>
          <w:bCs/>
          <w:sz w:val="22"/>
          <w:szCs w:val="22"/>
          <w:u w:val="single"/>
        </w:rPr>
        <w:t>Privacyverklaring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F7526">
        <w:rPr>
          <w:rFonts w:ascii="Calibri" w:eastAsia="Calibri" w:hAnsi="Calibri" w:cs="Calibri"/>
          <w:sz w:val="22"/>
          <w:szCs w:val="22"/>
        </w:rPr>
        <w:t>Zorgprestatiemodel 2025 (ggz)</w:t>
      </w:r>
    </w:p>
    <w:p w14:paraId="65E0ED7B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01038172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Ondergetekende, cliënt: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7E89AC41" w14:textId="6B10FFC9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Naam: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2A24283" w14:textId="0631A0CF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Geboortedatum: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25DE5536" w14:textId="38F2E710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Verzekerdennummer: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5D77C63E" w14:textId="59971DB0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BSN: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56FD3042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</w:p>
    <w:p w14:paraId="4A3137DB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 zorgaanbieder/regiebehandelaar:</w:t>
      </w:r>
    </w:p>
    <w:p w14:paraId="5D38AB44" w14:textId="0217EDF8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Naam zorgaanbieder: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GENDER MATTERS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20F4052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AGB-code zorgaanbieder:</w:t>
      </w:r>
      <w:r>
        <w:rPr>
          <w:rFonts w:ascii="Calibri" w:eastAsia="Calibri" w:hAnsi="Calibri" w:cs="Calibri"/>
          <w:sz w:val="22"/>
          <w:szCs w:val="22"/>
        </w:rPr>
        <w:tab/>
        <w:t>94065722</w:t>
      </w:r>
    </w:p>
    <w:p w14:paraId="7E2363D9" w14:textId="3769D5FB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Naam regiebehandelaar: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2EBA88C6" w14:textId="7242CB22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AGB-code regiebehandelaar: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51DE108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</w:p>
    <w:p w14:paraId="264EC63A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verklaren:</w:t>
      </w:r>
    </w:p>
    <w:p w14:paraId="37175C23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</w:p>
    <w:p w14:paraId="163685FB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Zorgaanbieder en cliënt hebben een behandeling met ggz-zorg afgesproken. Voor deze behandeling registreert de zorgaanbieder gegevens over de zorgvraagtypering van de cliënt. De zorgverzekeraar kan deze gegevens gebruiken om declaraties van de zorgaanbieder te controleren. De </w:t>
      </w:r>
      <w:proofErr w:type="spellStart"/>
      <w:r>
        <w:rPr>
          <w:rFonts w:ascii="Calibri" w:eastAsia="Calibri" w:hAnsi="Calibri" w:cs="Calibri"/>
          <w:sz w:val="22"/>
          <w:szCs w:val="22"/>
        </w:rPr>
        <w:t>NZa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kan deze gegevens gebruiken om de bekostiging van ggz-zorg in de toekomst verder te verbeteren. Om welke gegevens het precies gaat, staat in artikel 4.3 van de Regeling geestelijke gezondheidszorg en forensische zorg van de Nederlandse Zorgautoriteit (</w:t>
      </w:r>
      <w:proofErr w:type="spellStart"/>
      <w:r>
        <w:rPr>
          <w:rFonts w:ascii="Calibri" w:eastAsia="Calibri" w:hAnsi="Calibri" w:cs="Calibri"/>
          <w:sz w:val="22"/>
          <w:szCs w:val="22"/>
        </w:rPr>
        <w:t>NZa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). Deze regeling is terug te vinden op www.nza.nl. </w:t>
      </w:r>
    </w:p>
    <w:p w14:paraId="44BEAACD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</w:p>
    <w:p w14:paraId="61AB5249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 cliënt geeft bij deze aan dat de zorgaanbieder deze gegevens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niet </w:t>
      </w:r>
      <w:r>
        <w:rPr>
          <w:rFonts w:ascii="Calibri" w:eastAsia="Calibri" w:hAnsi="Calibri" w:cs="Calibri"/>
          <w:sz w:val="22"/>
          <w:szCs w:val="22"/>
        </w:rPr>
        <w:t xml:space="preserve">mag delen met de zorgverzekeraar van de cliënt en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niet </w:t>
      </w:r>
      <w:r>
        <w:rPr>
          <w:rFonts w:ascii="Calibri" w:eastAsia="Calibri" w:hAnsi="Calibri" w:cs="Calibri"/>
          <w:sz w:val="22"/>
          <w:szCs w:val="22"/>
        </w:rPr>
        <w:t xml:space="preserve">mag delen met de </w:t>
      </w:r>
      <w:proofErr w:type="spellStart"/>
      <w:r>
        <w:rPr>
          <w:rFonts w:ascii="Calibri" w:eastAsia="Calibri" w:hAnsi="Calibri" w:cs="Calibri"/>
          <w:sz w:val="22"/>
          <w:szCs w:val="22"/>
        </w:rPr>
        <w:t>NZa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480B63B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</w:p>
    <w:p w14:paraId="58DBA4A3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</w:p>
    <w:p w14:paraId="7D47EBAF" w14:textId="5805C5E9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Plaats: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br/>
        <w:t xml:space="preserve">Datum: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B299D0C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</w:p>
    <w:p w14:paraId="167AB499" w14:textId="77777777" w:rsidR="00DF7526" w:rsidRDefault="00DF7526" w:rsidP="00DF7526">
      <w:pPr>
        <w:spacing w:line="240" w:lineRule="auto"/>
        <w:rPr>
          <w:rFonts w:ascii="Calibri" w:eastAsia="Calibri" w:hAnsi="Calibri" w:cs="Calibri"/>
          <w:sz w:val="22"/>
          <w:szCs w:val="22"/>
        </w:rPr>
        <w:sectPr w:rsidR="00DF7526" w:rsidSect="00DF7526">
          <w:headerReference w:type="default" r:id="rId6"/>
          <w:type w:val="continuous"/>
          <w:pgSz w:w="11906" w:h="16838"/>
          <w:pgMar w:top="1418" w:right="1361" w:bottom="1134" w:left="1871" w:header="709" w:footer="709" w:gutter="0"/>
          <w:cols w:space="708"/>
        </w:sectPr>
      </w:pPr>
    </w:p>
    <w:p w14:paraId="7C6EFFE2" w14:textId="77777777" w:rsidR="00DF7526" w:rsidRDefault="00DF7526" w:rsidP="00DF752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tLeast"/>
        <w:rPr>
          <w:rFonts w:ascii="Verdana" w:eastAsia="Verdana" w:hAnsi="Verdana" w:cs="Verdana"/>
          <w:color w:val="000000"/>
          <w:sz w:val="18"/>
          <w:szCs w:val="18"/>
          <w:lang w:val="nl-NL" w:eastAsia="nl-NL" w:bidi="nl-NL"/>
        </w:rPr>
      </w:pPr>
      <w:r>
        <w:rPr>
          <w:rFonts w:ascii="Verdana" w:eastAsia="Verdana" w:hAnsi="Verdana" w:cs="Verdana"/>
          <w:color w:val="000000"/>
          <w:sz w:val="18"/>
          <w:szCs w:val="18"/>
          <w:lang w:val="nl-NL" w:eastAsia="nl-NL" w:bidi="nl-NL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lang w:val="nl-NL" w:eastAsia="nl-NL" w:bidi="nl-NL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lang w:val="nl-NL" w:eastAsia="nl-NL" w:bidi="nl-NL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lang w:val="nl-NL" w:eastAsia="nl-NL" w:bidi="nl-NL"/>
        </w:rPr>
        <w:tab/>
      </w:r>
    </w:p>
    <w:p w14:paraId="495B8B0B" w14:textId="77777777" w:rsidR="00DF7526" w:rsidRDefault="00DF7526" w:rsidP="00DF752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tLeast"/>
        <w:rPr>
          <w:rFonts w:ascii="Verdana" w:eastAsia="Verdana" w:hAnsi="Verdana" w:cs="Verdana"/>
          <w:color w:val="000000"/>
          <w:sz w:val="18"/>
          <w:szCs w:val="18"/>
          <w:lang w:val="nl-NL" w:eastAsia="nl-NL" w:bidi="nl-NL"/>
        </w:rPr>
      </w:pPr>
    </w:p>
    <w:p w14:paraId="7C1A4EC5" w14:textId="77777777" w:rsidR="00DF7526" w:rsidRDefault="00DF7526" w:rsidP="00DF752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tLeast"/>
        <w:rPr>
          <w:rFonts w:ascii="Verdana" w:eastAsia="Verdana" w:hAnsi="Verdana" w:cs="Verdana"/>
          <w:color w:val="000000"/>
          <w:sz w:val="18"/>
          <w:szCs w:val="18"/>
          <w:lang w:val="nl-NL" w:eastAsia="nl-NL" w:bidi="nl-NL"/>
        </w:rPr>
      </w:pPr>
    </w:p>
    <w:p w14:paraId="184CD660" w14:textId="77777777" w:rsidR="00DF7526" w:rsidRDefault="00DF7526" w:rsidP="00DF752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tLeast"/>
        <w:rPr>
          <w:rFonts w:ascii="Verdana" w:eastAsia="Verdana" w:hAnsi="Verdana" w:cs="Verdana"/>
          <w:color w:val="000000"/>
          <w:sz w:val="18"/>
          <w:szCs w:val="18"/>
          <w:lang w:val="nl-NL" w:eastAsia="nl-NL" w:bidi="nl-NL"/>
        </w:rPr>
      </w:pPr>
    </w:p>
    <w:p w14:paraId="56C8EFA0" w14:textId="77777777" w:rsidR="00DF7526" w:rsidRDefault="00DF7526" w:rsidP="00DF752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tLeast"/>
        <w:rPr>
          <w:rFonts w:ascii="Verdana" w:eastAsia="Verdana" w:hAnsi="Verdana" w:cs="Verdana"/>
          <w:color w:val="000000"/>
          <w:sz w:val="18"/>
          <w:szCs w:val="18"/>
          <w:lang w:val="nl-NL" w:eastAsia="nl-NL" w:bidi="nl-NL"/>
        </w:rPr>
      </w:pPr>
      <w:r>
        <w:rPr>
          <w:rFonts w:ascii="Verdana" w:eastAsia="Verdana" w:hAnsi="Verdana" w:cs="Verdana"/>
          <w:color w:val="000000"/>
          <w:sz w:val="18"/>
          <w:szCs w:val="18"/>
          <w:lang w:val="nl-NL" w:eastAsia="nl-NL" w:bidi="nl-NL"/>
        </w:rPr>
        <w:t> </w:t>
      </w:r>
    </w:p>
    <w:p w14:paraId="5CAFBB3D" w14:textId="5A93072A" w:rsidR="00DF7526" w:rsidRDefault="00DF7526" w:rsidP="00DF752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color w:val="000000"/>
          <w:sz w:val="18"/>
          <w:szCs w:val="18"/>
          <w:lang w:val="nl-NL" w:eastAsia="nl-NL" w:bidi="nl-NL"/>
        </w:rPr>
        <w:t xml:space="preserve">Handtekening </w:t>
      </w:r>
      <w:proofErr w:type="spellStart"/>
      <w:r>
        <w:rPr>
          <w:rFonts w:ascii="Calibri" w:eastAsia="Calibri" w:hAnsi="Calibri" w:cs="Calibri"/>
          <w:sz w:val="22"/>
          <w:szCs w:val="22"/>
        </w:rPr>
        <w:t>cliënt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lang w:val="nl-NL" w:eastAsia="nl-NL" w:bidi="nl-NL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lang w:val="nl-NL" w:eastAsia="nl-NL" w:bidi="nl-NL"/>
        </w:rPr>
        <w:tab/>
      </w:r>
      <w:r>
        <w:rPr>
          <w:rFonts w:ascii="Verdana" w:eastAsia="Verdana" w:hAnsi="Verdana" w:cs="Verdana"/>
          <w:color w:val="000000"/>
          <w:sz w:val="18"/>
          <w:szCs w:val="18"/>
          <w:lang w:val="nl-NL" w:eastAsia="nl-NL" w:bidi="nl-NL"/>
        </w:rPr>
        <w:tab/>
        <w:t>Handtekening regiebehandelaar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5CAEFC5C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</w:p>
    <w:p w14:paraId="40143029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</w:p>
    <w:p w14:paraId="61886D75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</w:p>
    <w:p w14:paraId="49DC162B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</w:p>
    <w:p w14:paraId="1B4B4258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</w:p>
    <w:p w14:paraId="313CF1D4" w14:textId="77777777" w:rsidR="00DF7526" w:rsidRDefault="00DF7526" w:rsidP="00DF7526">
      <w:pPr>
        <w:pStyle w:val="Geenafstan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eastAsia="Calibri" w:hAnsi="Calibri" w:cs="Calibri"/>
          <w:sz w:val="22"/>
          <w:szCs w:val="22"/>
        </w:rPr>
      </w:pPr>
    </w:p>
    <w:p w14:paraId="0B81D82D" w14:textId="77777777" w:rsidR="00DF7526" w:rsidRDefault="00DF7526"/>
    <w:sectPr w:rsidR="00DF7526" w:rsidSect="00DF7526">
      <w:headerReference w:type="default" r:id="rId7"/>
      <w:footerReference w:type="default" r:id="rId8"/>
      <w:type w:val="continuous"/>
      <w:pgSz w:w="11906" w:h="16838"/>
      <w:pgMar w:top="1418" w:right="1361" w:bottom="1134" w:left="1871" w:header="708" w:footer="708" w:gutter="0"/>
      <w:cols w:space="70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A1C12" w14:textId="77777777" w:rsidR="00DF7526" w:rsidRDefault="00DF7526" w:rsidP="00DF7526">
      <w:pPr>
        <w:spacing w:line="240" w:lineRule="auto"/>
      </w:pPr>
      <w:r>
        <w:separator/>
      </w:r>
    </w:p>
  </w:endnote>
  <w:endnote w:type="continuationSeparator" w:id="0">
    <w:p w14:paraId="28B1A592" w14:textId="77777777" w:rsidR="00DF7526" w:rsidRDefault="00DF7526" w:rsidP="00DF7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4C38C" w14:textId="77777777" w:rsidR="00DF7526" w:rsidRDefault="00DF752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73"/>
        <w:tab w:val="left" w:pos="9072"/>
      </w:tabs>
      <w:jc w:val="right"/>
    </w:pPr>
    <w:r>
      <w:rPr>
        <w:sz w:val="16"/>
        <w:szCs w:val="16"/>
      </w:rPr>
      <w:t>versie: 27-07-2022</w:t>
    </w:r>
  </w:p>
  <w:p w14:paraId="0C0EDFDA" w14:textId="77777777" w:rsidR="00DF7526" w:rsidRDefault="00DF7526">
    <w:pPr>
      <w:pStyle w:val="Voettekst"/>
      <w:tabs>
        <w:tab w:val="clear" w:pos="9072"/>
        <w:tab w:val="right" w:pos="867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13044" w14:textId="77777777" w:rsidR="00DF7526" w:rsidRDefault="00DF7526" w:rsidP="00DF7526">
      <w:pPr>
        <w:spacing w:line="240" w:lineRule="auto"/>
      </w:pPr>
      <w:r>
        <w:separator/>
      </w:r>
    </w:p>
  </w:footnote>
  <w:footnote w:type="continuationSeparator" w:id="0">
    <w:p w14:paraId="0DC64D50" w14:textId="77777777" w:rsidR="00DF7526" w:rsidRDefault="00DF7526" w:rsidP="00DF75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010B8" w14:textId="25355281" w:rsidR="00DF7526" w:rsidRDefault="00DF7526" w:rsidP="00DF7526">
    <w:pPr>
      <w:pStyle w:val="Koptekst"/>
      <w:jc w:val="center"/>
    </w:pPr>
    <w:r>
      <w:rPr>
        <w:noProof/>
        <w14:ligatures w14:val="standardContextual"/>
      </w:rPr>
      <w:drawing>
        <wp:inline distT="0" distB="0" distL="0" distR="0" wp14:anchorId="09AAEC6B" wp14:editId="66A6A3C8">
          <wp:extent cx="3009900" cy="933069"/>
          <wp:effectExtent l="0" t="0" r="0" b="635"/>
          <wp:docPr id="155309657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096579" name="Afbeelding 15530965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107" cy="937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0A876F" w14:textId="77777777" w:rsidR="00DF7526" w:rsidRDefault="00DF75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BB8C1" w14:textId="77777777" w:rsidR="00DF7526" w:rsidRDefault="00DF7526">
    <w:pPr>
      <w:pStyle w:val="Normal"/>
      <w:tabs>
        <w:tab w:val="clear" w:pos="9072"/>
        <w:tab w:val="clear" w:pos="10206"/>
        <w:tab w:val="left" w:pos="867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comment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26"/>
    <w:rsid w:val="00D111F7"/>
    <w:rsid w:val="00D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601D9"/>
  <w15:chartTrackingRefBased/>
  <w15:docId w15:val="{895E2567-E3AA-45F3-9FD2-6D2BE37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7526"/>
    <w:pPr>
      <w:spacing w:after="0" w:line="240" w:lineRule="atLeast"/>
    </w:pPr>
    <w:rPr>
      <w:rFonts w:ascii="Verdana" w:eastAsia="Verdana" w:hAnsi="Verdana" w:cs="Verdana"/>
      <w:kern w:val="0"/>
      <w:sz w:val="18"/>
      <w:szCs w:val="18"/>
      <w:lang w:eastAsia="nl-NL" w:bidi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F75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75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75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75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75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752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752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752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752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7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7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75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752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752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752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752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752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75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7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DF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75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7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752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DF75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752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DF752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7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752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7526"/>
    <w:rPr>
      <w:b/>
      <w:bCs/>
      <w:smallCaps/>
      <w:color w:val="2F5496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F752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DF7526"/>
  </w:style>
  <w:style w:type="paragraph" w:customStyle="1" w:styleId="Normal">
    <w:name w:val="[Normal]"/>
    <w:basedOn w:val="Standaard"/>
    <w:qFormat/>
    <w:rsid w:val="00DF7526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line="240" w:lineRule="auto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BODY">
    <w:name w:val="BODY"/>
    <w:basedOn w:val="Standaard"/>
    <w:qFormat/>
    <w:rsid w:val="00DF7526"/>
    <w:pPr>
      <w:widowControl w:val="0"/>
      <w:spacing w:line="240" w:lineRule="auto"/>
    </w:pPr>
    <w:rPr>
      <w:rFonts w:ascii="Arial" w:eastAsia="Arial" w:hAnsi="Arial" w:cs="Arial"/>
      <w:sz w:val="24"/>
      <w:szCs w:val="24"/>
      <w:lang w:val="en-US" w:eastAsia="en-US" w:bidi="en-US"/>
    </w:rPr>
  </w:style>
  <w:style w:type="paragraph" w:styleId="Geenafstand">
    <w:name w:val="No Spacing"/>
    <w:basedOn w:val="Standaard"/>
    <w:qFormat/>
    <w:rsid w:val="00DF7526"/>
    <w:pPr>
      <w:spacing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F752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7526"/>
    <w:rPr>
      <w:rFonts w:ascii="Verdana" w:eastAsia="Verdana" w:hAnsi="Verdana" w:cs="Verdana"/>
      <w:kern w:val="0"/>
      <w:sz w:val="18"/>
      <w:szCs w:val="18"/>
      <w:lang w:eastAsia="nl-NL" w:bidi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Terheggen</dc:creator>
  <cp:keywords/>
  <dc:description/>
  <cp:lastModifiedBy>Maaike Terheggen</cp:lastModifiedBy>
  <cp:revision>1</cp:revision>
  <dcterms:created xsi:type="dcterms:W3CDTF">2025-03-09T12:27:00Z</dcterms:created>
  <dcterms:modified xsi:type="dcterms:W3CDTF">2025-03-09T12:31:00Z</dcterms:modified>
</cp:coreProperties>
</file>